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5A08B">
      <w:pPr>
        <w:jc w:val="center"/>
        <w:rPr>
          <w:rFonts w:hint="eastAsia" w:ascii="楷体" w:hAnsi="楷体" w:eastAsia="楷体" w:cs="楷体"/>
          <w:b/>
          <w:bCs/>
          <w:sz w:val="28"/>
          <w:szCs w:val="28"/>
        </w:rPr>
      </w:pPr>
      <w:bookmarkStart w:id="0" w:name="OLE_LINK6" w:colFirst="0" w:colLast="1"/>
      <w:r>
        <w:rPr>
          <w:rFonts w:hint="eastAsia" w:ascii="楷体" w:hAnsi="楷体" w:eastAsia="楷体" w:cs="楷体"/>
          <w:b/>
          <w:bCs/>
          <w:sz w:val="28"/>
          <w:szCs w:val="28"/>
        </w:rPr>
        <w:t>评分办法</w:t>
      </w:r>
    </w:p>
    <w:tbl>
      <w:tblPr>
        <w:tblStyle w:val="11"/>
        <w:tblW w:w="107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9143"/>
      </w:tblGrid>
      <w:tr w14:paraId="11907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tblHeader/>
          <w:jc w:val="center"/>
        </w:trPr>
        <w:tc>
          <w:tcPr>
            <w:tcW w:w="1580" w:type="dxa"/>
            <w:tcBorders>
              <w:tl2br w:val="nil"/>
              <w:tr2bl w:val="nil"/>
            </w:tcBorders>
            <w:vAlign w:val="bottom"/>
          </w:tcPr>
          <w:p w14:paraId="1B15EC41">
            <w:pPr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评 审 因 素</w:t>
            </w:r>
          </w:p>
        </w:tc>
        <w:tc>
          <w:tcPr>
            <w:tcW w:w="9143" w:type="dxa"/>
            <w:tcBorders>
              <w:tl2br w:val="nil"/>
              <w:tr2bl w:val="nil"/>
            </w:tcBorders>
            <w:vAlign w:val="bottom"/>
          </w:tcPr>
          <w:p w14:paraId="41F3C80C">
            <w:pPr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评 审 标 准</w:t>
            </w:r>
          </w:p>
        </w:tc>
      </w:tr>
      <w:bookmarkEnd w:id="0"/>
      <w:tr w14:paraId="3A583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 w14:paraId="56C11C2B"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投标报价</w:t>
            </w:r>
          </w:p>
          <w:p w14:paraId="2B7CE1D6"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（满分30分）</w:t>
            </w:r>
          </w:p>
        </w:tc>
        <w:tc>
          <w:tcPr>
            <w:tcW w:w="9143" w:type="dxa"/>
            <w:tcBorders>
              <w:tl2br w:val="nil"/>
              <w:tr2bl w:val="nil"/>
            </w:tcBorders>
            <w:vAlign w:val="center"/>
          </w:tcPr>
          <w:p w14:paraId="7AA7405B">
            <w:pPr>
              <w:widowControl/>
              <w:jc w:val="left"/>
              <w:textAlignment w:val="center"/>
              <w:rPr>
                <w:rFonts w:hint="eastAsia" w:ascii="楷体" w:hAnsi="楷体" w:eastAsia="仿宋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报价得分=（基准价/最后报价）×30</w:t>
            </w:r>
            <w:r>
              <w:rPr>
                <w:rFonts w:hint="eastAsia" w:ascii="仿宋" w:hAnsi="仿宋" w:eastAsia="仿宋" w:cs="仿宋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Cs w:val="21"/>
              </w:rPr>
              <w:t>基准价：满足采购文件要求且报价最低的为评审基准价</w:t>
            </w:r>
          </w:p>
        </w:tc>
      </w:tr>
      <w:tr w14:paraId="6E710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 w14:paraId="66B786BC"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功能模块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需求评审</w:t>
            </w:r>
          </w:p>
          <w:p w14:paraId="6065B5E0">
            <w:pPr>
              <w:spacing w:line="4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41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分）</w:t>
            </w:r>
          </w:p>
        </w:tc>
        <w:tc>
          <w:tcPr>
            <w:tcW w:w="9143" w:type="dxa"/>
            <w:tcBorders>
              <w:tl2br w:val="nil"/>
              <w:tr2bl w:val="nil"/>
            </w:tcBorders>
            <w:vAlign w:val="center"/>
          </w:tcPr>
          <w:p w14:paraId="1A971BA8">
            <w:pPr>
              <w:spacing w:line="4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本项目技术参数要求中标注“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▲</w:t>
            </w:r>
            <w:r>
              <w:rPr>
                <w:rFonts w:hint="eastAsia" w:ascii="仿宋" w:hAnsi="仿宋" w:eastAsia="仿宋" w:cs="仿宋"/>
                <w:szCs w:val="21"/>
              </w:rPr>
              <w:t>”条款为重要参数，共计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>2</w:t>
            </w:r>
            <w:r>
              <w:rPr>
                <w:rFonts w:hint="eastAsia" w:ascii="仿宋" w:hAnsi="仿宋" w:eastAsia="仿宋" w:cs="仿宋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条，不满足一项扣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分，未标注“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▲</w:t>
            </w:r>
            <w:r>
              <w:rPr>
                <w:rFonts w:hint="eastAsia" w:ascii="仿宋" w:hAnsi="仿宋" w:eastAsia="仿宋" w:cs="仿宋"/>
                <w:szCs w:val="21"/>
              </w:rPr>
              <w:t>”条款为一般参数，按照功能模块项共计2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Cs w:val="21"/>
              </w:rPr>
              <w:t>条功能模块，每条功能模块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分，不满足功能模块项下的任意一条一般参数，该项功能模块不得分，分数扣完为止。技术和功能响应未描述或未提供相应支撑材料的，对应项不得分。</w:t>
            </w:r>
          </w:p>
          <w:p w14:paraId="7BCD0F54">
            <w:pPr>
              <w:pStyle w:val="2"/>
              <w:ind w:firstLine="211"/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注：本项目技术参数要求标注（“★”）号的条款为实质性条款，不参与打分，不满足按未实质性响应采购文件处理，即废标处理。</w:t>
            </w:r>
          </w:p>
        </w:tc>
      </w:tr>
      <w:tr w14:paraId="12A42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 w14:paraId="57FDCB36"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业绩得分</w:t>
            </w:r>
          </w:p>
          <w:p w14:paraId="6920C20C"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(满分2分)</w:t>
            </w:r>
          </w:p>
        </w:tc>
        <w:tc>
          <w:tcPr>
            <w:tcW w:w="9143" w:type="dxa"/>
            <w:tcBorders>
              <w:tl2br w:val="nil"/>
              <w:tr2bl w:val="nil"/>
            </w:tcBorders>
            <w:vAlign w:val="center"/>
          </w:tcPr>
          <w:p w14:paraId="30901B0E">
            <w:pPr>
              <w:spacing w:line="4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根据供应商提供2024年1月1日至今(提供销售合同及项目验收报告) 所投产品的销售业绩，提供1个得基础分0.5分，每增加一个得0.5分，最高得2分。未提供业绩相关证明材料（销售合同及项目验收报告）的不得分。</w:t>
            </w:r>
          </w:p>
        </w:tc>
      </w:tr>
      <w:tr w14:paraId="2A32E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 w14:paraId="6B485C2D"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实施方案评审（满分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分）</w:t>
            </w:r>
          </w:p>
        </w:tc>
        <w:tc>
          <w:tcPr>
            <w:tcW w:w="9143" w:type="dxa"/>
            <w:tcBorders>
              <w:tl2br w:val="nil"/>
              <w:tr2bl w:val="nil"/>
            </w:tcBorders>
            <w:vAlign w:val="center"/>
          </w:tcPr>
          <w:p w14:paraId="42A22027">
            <w:pPr>
              <w:spacing w:line="4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第一个档次（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>-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分）：供应商针对本项目制定的项目实施方案，内容详细、科学、合理，针对性强，具有较强的可操作性的；</w:t>
            </w:r>
          </w:p>
          <w:p w14:paraId="60B8590C">
            <w:pPr>
              <w:spacing w:line="4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第二个档次（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</w:rPr>
              <w:t>-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分）：供应商针对本项目制定的项目实施方案，内容基本完整，有一定的针对性、可操作性的；</w:t>
            </w:r>
          </w:p>
          <w:p w14:paraId="1B3D1C3F">
            <w:pPr>
              <w:spacing w:line="4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第三个档次（1分）：供应商针对本项目制定的项目实施方案，内容不完整，针对性差、无可操作性的；</w:t>
            </w:r>
          </w:p>
          <w:p w14:paraId="52052395">
            <w:pPr>
              <w:spacing w:line="4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第四个档次（0分）：未提供相关内容的。</w:t>
            </w:r>
          </w:p>
        </w:tc>
      </w:tr>
      <w:tr w14:paraId="61CFD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 w14:paraId="1B36A164"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证书评审</w:t>
            </w:r>
          </w:p>
          <w:p w14:paraId="0ABC438D"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（满分3分）</w:t>
            </w:r>
          </w:p>
        </w:tc>
        <w:tc>
          <w:tcPr>
            <w:tcW w:w="9143" w:type="dxa"/>
            <w:tcBorders>
              <w:tl2br w:val="nil"/>
              <w:tr2bl w:val="nil"/>
            </w:tcBorders>
            <w:vAlign w:val="center"/>
          </w:tcPr>
          <w:p w14:paraId="1CF5D73E">
            <w:pPr>
              <w:spacing w:line="4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供应商投标的产品具有相对应的软件著作权证书、系统安全测评测试报告、软件产品登记测试报告、软件产品证书、信创适配测试证书及适配测试报告</w:t>
            </w:r>
          </w:p>
          <w:p w14:paraId="73781BD0">
            <w:pPr>
              <w:pStyle w:val="2"/>
              <w:ind w:firstLine="210"/>
            </w:pPr>
            <w:r>
              <w:rPr>
                <w:rFonts w:hint="eastAsia" w:ascii="仿宋" w:hAnsi="仿宋" w:eastAsia="仿宋" w:cs="仿宋"/>
                <w:szCs w:val="21"/>
              </w:rPr>
              <w:t>以上6项证书，供应商提供任意一项得0.5分，为提供不得分。</w:t>
            </w:r>
          </w:p>
        </w:tc>
      </w:tr>
      <w:tr w14:paraId="29B60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 w14:paraId="753D9BCA"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违约责任承诺</w:t>
            </w:r>
          </w:p>
          <w:p w14:paraId="24D27074"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分）</w:t>
            </w:r>
          </w:p>
        </w:tc>
        <w:tc>
          <w:tcPr>
            <w:tcW w:w="9143" w:type="dxa"/>
            <w:tcBorders>
              <w:tl2br w:val="nil"/>
              <w:tr2bl w:val="nil"/>
            </w:tcBorders>
            <w:vAlign w:val="center"/>
          </w:tcPr>
          <w:p w14:paraId="6E6D2C19">
            <w:pPr>
              <w:spacing w:line="4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第一个档次（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>-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分）：供应商针对本项目提出的违约责任承诺内容详细、科学、合理，针对性强，具有较强的可操作性的；</w:t>
            </w:r>
          </w:p>
          <w:p w14:paraId="1DE61494">
            <w:pPr>
              <w:spacing w:line="4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第二个档次（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</w:rPr>
              <w:t>-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分）：供应商针对本项目提出的违约责任承诺内容基本完整，有一定的针对性、可操作性的；</w:t>
            </w:r>
          </w:p>
          <w:p w14:paraId="6EF795F0">
            <w:pPr>
              <w:spacing w:line="4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第三个档次（1分）：供应商针对本项目提出的违约责任承诺内容不完整，针对性差、无可操作性的；</w:t>
            </w:r>
          </w:p>
          <w:p w14:paraId="7194FA5E">
            <w:pPr>
              <w:spacing w:line="4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第四个档次（0分）：未提供相关内容的。</w:t>
            </w:r>
          </w:p>
        </w:tc>
      </w:tr>
      <w:tr w14:paraId="321AC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 w14:paraId="76C33311"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项目团队评审</w:t>
            </w:r>
          </w:p>
          <w:p w14:paraId="498DD279"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分）</w:t>
            </w:r>
          </w:p>
        </w:tc>
        <w:tc>
          <w:tcPr>
            <w:tcW w:w="9143" w:type="dxa"/>
            <w:tcBorders>
              <w:tl2br w:val="nil"/>
              <w:tr2bl w:val="nil"/>
            </w:tcBorders>
            <w:vAlign w:val="center"/>
          </w:tcPr>
          <w:p w14:paraId="4F02F5BE">
            <w:pPr>
              <w:spacing w:line="4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（1）项目团队人员资质评审</w:t>
            </w:r>
          </w:p>
          <w:p w14:paraId="570ECFEA">
            <w:pPr>
              <w:pStyle w:val="15"/>
              <w:numPr>
                <w:ilvl w:val="0"/>
                <w:numId w:val="1"/>
              </w:numPr>
              <w:spacing w:line="400" w:lineRule="exact"/>
              <w:ind w:firstLineChars="0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供应商具备10人及以上的技术团队，项目负责人取得系统集成项目管理工程师资格证书（中级），团队中有至少1名成员取得PMP(项目管理专业人士资格认证)证书。</w:t>
            </w:r>
          </w:p>
          <w:p w14:paraId="72712D69">
            <w:pPr>
              <w:pStyle w:val="15"/>
              <w:numPr>
                <w:ilvl w:val="0"/>
                <w:numId w:val="1"/>
              </w:numPr>
              <w:spacing w:line="400" w:lineRule="exact"/>
              <w:ind w:firstLineChars="0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具有专业顾问团队，包括至少2名成员具有消供专业资质证书</w:t>
            </w:r>
            <w:r>
              <w:rPr>
                <w:rFonts w:hint="eastAsia" w:ascii="仿宋" w:hAnsi="仿宋" w:eastAsia="仿宋" w:cs="仿宋"/>
                <w:szCs w:val="21"/>
              </w:rPr>
              <w:t>（提供社保及相关证书）</w:t>
            </w:r>
          </w:p>
          <w:p w14:paraId="78381B0F">
            <w:pPr>
              <w:pStyle w:val="15"/>
              <w:spacing w:line="400" w:lineRule="exact"/>
              <w:ind w:left="36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以上两项要求，满足其中任意一项得1分，不满足不得分。</w:t>
            </w:r>
          </w:p>
          <w:p w14:paraId="76624879">
            <w:pPr>
              <w:spacing w:line="4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（2）项目团队服务及管理体系评审</w:t>
            </w:r>
          </w:p>
          <w:p w14:paraId="3EEF03D5">
            <w:pPr>
              <w:spacing w:line="4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第一个档次（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分）：有完善的服务体系、管理体系，技术服务团队人员能及时响应并解决故障、技术力量及人员组成优；</w:t>
            </w:r>
          </w:p>
          <w:p w14:paraId="6F8F6BAC">
            <w:pPr>
              <w:spacing w:line="4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第二个档次（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</w:rPr>
              <w:t>分）：有规范的服务体系、管理体系，现场服务技术力量及人员组成良好；</w:t>
            </w:r>
          </w:p>
          <w:p w14:paraId="28D0CB7F">
            <w:pPr>
              <w:spacing w:line="4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第三个档次（0-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分）：服务体系、管理体系规范性一般，现场服务技术力量及人员组成一般。</w:t>
            </w:r>
          </w:p>
        </w:tc>
      </w:tr>
      <w:tr w14:paraId="0F225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 w14:paraId="33086BE3"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质量承诺及保障措施</w:t>
            </w:r>
          </w:p>
          <w:p w14:paraId="01BE4890"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分）</w:t>
            </w:r>
          </w:p>
        </w:tc>
        <w:tc>
          <w:tcPr>
            <w:tcW w:w="9143" w:type="dxa"/>
            <w:tcBorders>
              <w:tl2br w:val="nil"/>
              <w:tr2bl w:val="nil"/>
            </w:tcBorders>
            <w:vAlign w:val="center"/>
          </w:tcPr>
          <w:p w14:paraId="79B56255">
            <w:pPr>
              <w:spacing w:line="4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第一个档次(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>-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分)：质量承诺内容完整规范、科学合理、内容详细，保障措施切实可行，针对性强，完全满足采购人实际需求；</w:t>
            </w:r>
          </w:p>
          <w:p w14:paraId="5D90F246">
            <w:pPr>
              <w:spacing w:line="4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第二个档次(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</w:rPr>
              <w:t>-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分)：质量承诺内容完整、合理，保障措施基本可行，基本满足采购人实际需求；</w:t>
            </w:r>
          </w:p>
          <w:p w14:paraId="51CB5D56">
            <w:pPr>
              <w:spacing w:line="4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第三个档次(1分)：质量承诺内容基本合理，保障措施不具可行性、针对性；</w:t>
            </w:r>
          </w:p>
          <w:p w14:paraId="681F9926">
            <w:pPr>
              <w:spacing w:line="4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第四个档次(0分)：质量承诺不具针对性及可行性或无保障措施。备注：未提供质量承诺及保证措施的不得分。</w:t>
            </w:r>
          </w:p>
        </w:tc>
      </w:tr>
      <w:tr w14:paraId="3375F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 w14:paraId="5009F44D"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售后服务方案评审</w:t>
            </w:r>
          </w:p>
          <w:p w14:paraId="5350A602"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000000"/>
                <w:szCs w:val="21"/>
              </w:rPr>
            </w:pPr>
            <w:bookmarkStart w:id="1" w:name="_GoBack"/>
            <w:bookmarkEnd w:id="1"/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分）</w:t>
            </w:r>
          </w:p>
        </w:tc>
        <w:tc>
          <w:tcPr>
            <w:tcW w:w="9143" w:type="dxa"/>
            <w:tcBorders>
              <w:tl2br w:val="nil"/>
              <w:tr2bl w:val="nil"/>
            </w:tcBorders>
            <w:vAlign w:val="center"/>
          </w:tcPr>
          <w:p w14:paraId="7A6D781A">
            <w:pPr>
              <w:spacing w:line="40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售后服务方案包括但不限于培训方案、后续系统完善升级能力、日常系统应用技术支持能力、故障响应处置能力、巡检机制。</w:t>
            </w:r>
          </w:p>
          <w:p w14:paraId="2B32BFE2">
            <w:pPr>
              <w:spacing w:line="4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第一个档次（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>-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分）：供应商针对本项目制定的售后服务方案，内容详细、科学、合理，针对性强，具有较强的可操作性的；</w:t>
            </w:r>
          </w:p>
          <w:p w14:paraId="54F81B3D">
            <w:pPr>
              <w:spacing w:line="4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第二个档次（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</w:rPr>
              <w:t>-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分）：供应商针对本项目制定的售后服务方案，内容基本完整，有一定的针对性、可操作性的；</w:t>
            </w:r>
          </w:p>
          <w:p w14:paraId="4D39E0B4">
            <w:pPr>
              <w:spacing w:line="4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第三个档次（1分）：供应商针对本项目制定的售后服务方案，内容不完整，针对性差、无可操作性的；</w:t>
            </w:r>
          </w:p>
          <w:p w14:paraId="57FD8220">
            <w:pPr>
              <w:spacing w:line="4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第四个档次（0分）：未提供相关内容的。</w:t>
            </w:r>
          </w:p>
        </w:tc>
      </w:tr>
    </w:tbl>
    <w:p w14:paraId="594B6281">
      <w:pPr>
        <w:jc w:val="center"/>
        <w:rPr>
          <w:rFonts w:hint="eastAsia" w:ascii="楷体" w:hAnsi="楷体" w:eastAsia="楷体" w:cs="楷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6475FA"/>
    <w:multiLevelType w:val="multilevel"/>
    <w:tmpl w:val="4F6475FA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513A0"/>
    <w:rsid w:val="00002732"/>
    <w:rsid w:val="000433F5"/>
    <w:rsid w:val="000446F6"/>
    <w:rsid w:val="0005114C"/>
    <w:rsid w:val="000D6D1E"/>
    <w:rsid w:val="000D70D0"/>
    <w:rsid w:val="000F4336"/>
    <w:rsid w:val="000F705A"/>
    <w:rsid w:val="0014406C"/>
    <w:rsid w:val="00150041"/>
    <w:rsid w:val="00163998"/>
    <w:rsid w:val="00197532"/>
    <w:rsid w:val="002452A2"/>
    <w:rsid w:val="00367AA3"/>
    <w:rsid w:val="003A515A"/>
    <w:rsid w:val="003C1311"/>
    <w:rsid w:val="003C6C7C"/>
    <w:rsid w:val="004C2A66"/>
    <w:rsid w:val="005113B0"/>
    <w:rsid w:val="0052331E"/>
    <w:rsid w:val="005E3307"/>
    <w:rsid w:val="005E46DA"/>
    <w:rsid w:val="006238A6"/>
    <w:rsid w:val="006E7600"/>
    <w:rsid w:val="00727D9D"/>
    <w:rsid w:val="00773736"/>
    <w:rsid w:val="007A6361"/>
    <w:rsid w:val="007B3E3C"/>
    <w:rsid w:val="007B4209"/>
    <w:rsid w:val="0082759F"/>
    <w:rsid w:val="0086626A"/>
    <w:rsid w:val="009807D6"/>
    <w:rsid w:val="00A21934"/>
    <w:rsid w:val="00A30319"/>
    <w:rsid w:val="00A54C75"/>
    <w:rsid w:val="00A717C8"/>
    <w:rsid w:val="00B06841"/>
    <w:rsid w:val="00D60084"/>
    <w:rsid w:val="00DA084C"/>
    <w:rsid w:val="00DE2191"/>
    <w:rsid w:val="00E0061A"/>
    <w:rsid w:val="00ED03DE"/>
    <w:rsid w:val="00EE1A44"/>
    <w:rsid w:val="00F371DC"/>
    <w:rsid w:val="00F50948"/>
    <w:rsid w:val="08840AD3"/>
    <w:rsid w:val="0C58014D"/>
    <w:rsid w:val="0D5513A0"/>
    <w:rsid w:val="102E3DB9"/>
    <w:rsid w:val="14DB226E"/>
    <w:rsid w:val="1D497F91"/>
    <w:rsid w:val="1E5E441A"/>
    <w:rsid w:val="25961EB9"/>
    <w:rsid w:val="39F47C5D"/>
    <w:rsid w:val="3DA301A8"/>
    <w:rsid w:val="3F8F587F"/>
    <w:rsid w:val="48BD0DF7"/>
    <w:rsid w:val="4AE836C7"/>
    <w:rsid w:val="4B7342A7"/>
    <w:rsid w:val="4E157897"/>
    <w:rsid w:val="53766806"/>
    <w:rsid w:val="59FB3706"/>
    <w:rsid w:val="689964E9"/>
    <w:rsid w:val="70EA7DC1"/>
    <w:rsid w:val="71444B3B"/>
    <w:rsid w:val="737E3665"/>
    <w:rsid w:val="74C27582"/>
    <w:rsid w:val="785C6E66"/>
    <w:rsid w:val="797D7F1B"/>
    <w:rsid w:val="7A687F0C"/>
    <w:rsid w:val="7CC132B3"/>
    <w:rsid w:val="7E01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style4"/>
    <w:basedOn w:val="5"/>
    <w:next w:val="6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">
    <w:name w:val="正文1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6">
    <w:name w:val="2"/>
    <w:basedOn w:val="1"/>
    <w:next w:val="1"/>
    <w:qFormat/>
    <w:uiPriority w:val="0"/>
    <w:pPr>
      <w:spacing w:line="360" w:lineRule="auto"/>
    </w:pPr>
    <w:rPr>
      <w:rFonts w:ascii="Times New Roman" w:hAnsi="Times New Roman" w:eastAsia="仿宋_GB2312"/>
      <w:sz w:val="28"/>
      <w:szCs w:val="28"/>
    </w:rPr>
  </w:style>
  <w:style w:type="paragraph" w:styleId="7">
    <w:name w:val="Normal Indent"/>
    <w:basedOn w:val="1"/>
    <w:qFormat/>
    <w:uiPriority w:val="0"/>
    <w:pPr>
      <w:spacing w:line="360" w:lineRule="auto"/>
      <w:ind w:firstLine="420"/>
    </w:pPr>
    <w:rPr>
      <w:rFonts w:ascii="Times New Roman" w:hAnsi="Times New Roman" w:eastAsia="宋体" w:cs="Times New Roman"/>
      <w:sz w:val="24"/>
      <w:szCs w:val="20"/>
    </w:rPr>
  </w:style>
  <w:style w:type="paragraph" w:styleId="8">
    <w:name w:val="Plain Text"/>
    <w:basedOn w:val="1"/>
    <w:qFormat/>
    <w:uiPriority w:val="0"/>
    <w:rPr>
      <w:rFonts w:ascii="宋体"/>
      <w:szCs w:val="20"/>
    </w:rPr>
  </w:style>
  <w:style w:type="paragraph" w:styleId="9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3">
    <w:name w:val="页眉 字符"/>
    <w:basedOn w:val="12"/>
    <w:link w:val="10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2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1587</Words>
  <Characters>1648</Characters>
  <Lines>12</Lines>
  <Paragraphs>3</Paragraphs>
  <TotalTime>23</TotalTime>
  <ScaleCrop>false</ScaleCrop>
  <LinksUpToDate>false</LinksUpToDate>
  <CharactersWithSpaces>1657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2025-06-16T03:40:00Z</dcterms:created>
  <dc:creator>Administrator</dc:creator>
  <cp:lastModifiedBy>吴怡</cp:lastModifiedBy>
  <dcterms:modified xsi:type="dcterms:W3CDTF">2026-04-20T07:51:37Z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4527CC4DB3D4476EA1BD03117A0BA288_13</vt:lpwstr>
  </property>
  <property fmtid="{D5CDD505-2E9C-101B-9397-08002B2CF9AE}" pid="4" name="KSOTemplateDocerSaveRecord">
    <vt:lpwstr>eyJoZGlkIjoiMWY3MjliM2ZjZjFkYzVmNDQwYzA5ZTZmZGNhMmYwZDgiLCJ1c2VySWQiOiIxNzcxNzk1NjcxIn0=</vt:lpwstr>
  </property>
</Properties>
</file>