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E31AC">
      <w:pPr>
        <w:widowControl w:val="0"/>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r>
        <w:rPr>
          <w:rFonts w:hint="eastAsia" w:ascii="黑体" w:hAnsi="黑体" w:eastAsia="黑体" w:cs="黑体"/>
          <w:b/>
          <w:bCs/>
          <w:snapToGrid/>
          <w:kern w:val="2"/>
          <w:sz w:val="28"/>
          <w:szCs w:val="28"/>
          <w:lang w:eastAsia="zh-CN"/>
        </w:rPr>
        <w:t>数显恒温水浴箱技术参数</w:t>
      </w:r>
    </w:p>
    <w:p w14:paraId="1E5128B8">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1.温度控制</w:t>
      </w:r>
    </w:p>
    <w:p w14:paraId="1C027938">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textAlignment w:val="baseline"/>
        <w:rPr>
          <w:rFonts w:hint="eastAsia" w:ascii="仿宋_GB2312" w:hAnsi="仿宋_GB2312" w:eastAsia="仿宋_GB2312" w:cs="仿宋_GB2312"/>
          <w:snapToGrid/>
          <w:kern w:val="2"/>
          <w:sz w:val="24"/>
          <w:szCs w:val="24"/>
          <w:highlight w:val="none"/>
          <w:lang w:val="en-US" w:eastAsia="zh-CN" w:bidi="ar-SA"/>
        </w:rPr>
      </w:pPr>
      <w:r>
        <w:rPr>
          <w:rFonts w:hint="eastAsia" w:ascii="仿宋_GB2312" w:hAnsi="仿宋_GB2312" w:eastAsia="仿宋_GB2312" w:cs="仿宋_GB2312"/>
          <w:snapToGrid/>
          <w:kern w:val="2"/>
          <w:sz w:val="24"/>
          <w:szCs w:val="24"/>
          <w:highlight w:val="none"/>
          <w:lang w:val="en-US" w:eastAsia="zh-CN" w:bidi="ar-SA"/>
        </w:rPr>
        <w:t>★1.1温度参数控温范围:室温:+5℃-100℃，分辨率:0.1℃，波动度:±0.5℃，控温范围:0℃-100℃(带制冷)</w:t>
      </w:r>
    </w:p>
    <w:p w14:paraId="5D03DB12">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2.结构容量</w:t>
      </w:r>
    </w:p>
    <w:p w14:paraId="7C87EF80">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★2.1结构与容量参数：材质要求不锈钢，内胆尺寸：400×300×200mm±10%，容积：25L，加热功率：800W 带内置循环泵。</w:t>
      </w:r>
    </w:p>
    <w:p w14:paraId="6981689D">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2.2加热功率根据容量不同为300-1500W,配置数显温控仪与定时功能(0-999min)。</w:t>
      </w:r>
    </w:p>
    <w:p w14:paraId="7281B18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3.安全性能</w:t>
      </w:r>
    </w:p>
    <w:p w14:paraId="41A75558">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★3.1安全与附加参数：具备超温报警、漏电保护、低水位保护功能；支持内循环功能。</w:t>
      </w:r>
    </w:p>
    <w:p w14:paraId="34A88F36">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3.2可实现水</w:t>
      </w:r>
      <w:bookmarkStart w:id="0" w:name="_GoBack"/>
      <w:bookmarkEnd w:id="0"/>
      <w:r>
        <w:rPr>
          <w:rFonts w:hint="eastAsia" w:ascii="仿宋_GB2312" w:hAnsi="仿宋_GB2312" w:eastAsia="仿宋_GB2312" w:cs="仿宋_GB2312"/>
          <w:snapToGrid/>
          <w:kern w:val="2"/>
          <w:sz w:val="24"/>
          <w:szCs w:val="24"/>
          <w:lang w:val="en-US" w:eastAsia="zh-CN" w:bidi="ar-SA"/>
        </w:rPr>
        <w:t>浴温度均匀分布；外壳304不锈钢，防腐蚀易清洁。</w:t>
      </w:r>
    </w:p>
    <w:p w14:paraId="7443ACAD">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textAlignment w:val="baseline"/>
        <w:rPr>
          <w:rFonts w:hint="default"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3.3具有断电记忆、超温报警、漏电保护、低水位保护、门盖防烫锁等功能。</w:t>
      </w:r>
    </w:p>
    <w:p w14:paraId="4B137128">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4.附加功能：定时0-999min、数显大屏、外接温度探头、数据导出、多段控温。</w:t>
      </w:r>
    </w:p>
    <w:p w14:paraId="7E5DBEB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5.用于气管镜活检钳、异物钳等常规器械预热。</w:t>
      </w:r>
    </w:p>
    <w:p w14:paraId="1CC6BF5A">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6.用于无菌液体恒温、精密传感器校准批量气管镜器械消毒后恒温。</w:t>
      </w:r>
    </w:p>
    <w:p w14:paraId="27F567C4">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供应商每有一条重要参数不响应扣8分，每有一条一般参数不响应扣4分，分数扣完为止。技术和功能响应未描述或未提供相应支撑材料的，对应项不得分。</w:t>
      </w:r>
    </w:p>
    <w:p w14:paraId="0CC955E9">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14:paraId="23C62282">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1.若设备使用涉及辐射安全管理相关工作，投标报价包含设备投入使用涉及预评、环评、控评、性能检测、办理辐射安全许可证及相关手续等全部费用，并协作完成相关工作。</w:t>
      </w:r>
    </w:p>
    <w:p w14:paraId="0AAF2908">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14:paraId="17ECC018">
      <w:pPr>
        <w:rPr>
          <w:color w:val="auto"/>
          <w:highlight w:val="none"/>
        </w:rPr>
      </w:pPr>
      <w:r>
        <w:rPr>
          <w:rFonts w:hint="eastAsia" w:ascii="仿宋_GB2312" w:hAnsi="仿宋_GB2312" w:eastAsia="仿宋_GB2312" w:cs="仿宋_GB2312"/>
          <w:sz w:val="28"/>
          <w:szCs w:val="36"/>
          <w:lang w:val="en-US" w:eastAsia="zh-CN"/>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14:paraId="7581978E">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4.整机质保不少于4年。</w:t>
      </w:r>
    </w:p>
    <w:p w14:paraId="6FFD43F7">
      <w:pPr>
        <w:rPr>
          <w:rFonts w:hint="eastAsia"/>
          <w:lang w:eastAsia="zh-CN"/>
        </w:rPr>
      </w:pPr>
    </w:p>
    <w:p w14:paraId="201B7CAE">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napToGrid/>
          <w:kern w:val="2"/>
          <w:sz w:val="24"/>
          <w:szCs w:val="24"/>
          <w:lang w:val="en-US" w:eastAsia="zh-CN" w:bidi="ar-SA"/>
        </w:rPr>
      </w:pPr>
    </w:p>
    <w:sectPr>
      <w:pgSz w:w="11910" w:h="1684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0761B3"/>
    <w:rsid w:val="6EDF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6"/>
      <w:szCs w:val="26"/>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796</Words>
  <Characters>909</Characters>
  <Lines>0</Lines>
  <Paragraphs>0</Paragraphs>
  <TotalTime>2</TotalTime>
  <ScaleCrop>false</ScaleCrop>
  <LinksUpToDate>false</LinksUpToDate>
  <CharactersWithSpaces>911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2026-03-13T08:50:00Z</dcterms:created>
  <dc:creator>Administrator</dc:creator>
  <cp:lastModifiedBy>吴怡</cp:lastModifiedBy>
  <dcterms:modified xsi:type="dcterms:W3CDTF">2026-03-16T07:35:06Z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eyJoZGlkIjoiMWY3MjliM2ZjZjFkYzVmNDQwYzA5ZTZmZGNhMmYwZDgiLCJ1c2VySWQiOiIxNzcxNzk1NjcxIn0=</vt:lpwstr>
  </property>
  <property fmtid="{D5CDD505-2E9C-101B-9397-08002B2CF9AE}" pid="4" name="ICV">
    <vt:lpwstr>3B7B7D382853474897A5D17EF002B160_12</vt:lpwstr>
  </property>
</Properties>
</file>