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28"/>
          <w:szCs w:val="36"/>
        </w:rPr>
      </w:pPr>
      <w:r>
        <w:rPr>
          <w:rFonts w:hint="eastAsia" w:ascii="方正小标宋简体" w:hAnsi="方正小标宋简体" w:eastAsia="方正小标宋简体" w:cs="方正小标宋简体"/>
          <w:sz w:val="44"/>
          <w:szCs w:val="52"/>
          <w:u w:val="single"/>
        </w:rPr>
        <w:t xml:space="preserve">  </w:t>
      </w:r>
      <w:r>
        <w:rPr>
          <w:rFonts w:hint="eastAsia" w:ascii="方正小标宋简体" w:hAnsi="方正小标宋简体" w:eastAsia="方正小标宋简体" w:cs="方正小标宋简体"/>
          <w:sz w:val="44"/>
          <w:szCs w:val="52"/>
          <w:u w:val="single"/>
          <w:lang w:val="en-US" w:eastAsia="zh-CN"/>
        </w:rPr>
        <w:t>二氧化碳培养箱</w:t>
      </w:r>
      <w:r>
        <w:rPr>
          <w:rFonts w:hint="eastAsia" w:ascii="方正小标宋简体" w:hAnsi="方正小标宋简体" w:eastAsia="方正小标宋简体" w:cs="方正小标宋简体"/>
          <w:sz w:val="44"/>
          <w:szCs w:val="52"/>
          <w:u w:val="single"/>
        </w:rPr>
        <w:t xml:space="preserve">  </w:t>
      </w:r>
      <w:r>
        <w:rPr>
          <w:rFonts w:hint="eastAsia" w:ascii="方正小标宋简体" w:hAnsi="方正小标宋简体" w:eastAsia="方正小标宋简体" w:cs="方正小标宋简体"/>
          <w:sz w:val="44"/>
          <w:szCs w:val="52"/>
        </w:rPr>
        <w:t>技术参数</w:t>
      </w:r>
    </w:p>
    <w:p>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1、加热系统:水套式微电脑。</w:t>
      </w:r>
    </w:p>
    <w:p>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2、内部容积: 180L-200L。</w:t>
      </w:r>
    </w:p>
    <w:p>
      <w:pPr>
        <w:rPr>
          <w:rFonts w:hint="eastAsia" w:ascii="仿宋_GB2312" w:hAnsi="仿宋_GB2312" w:eastAsia="仿宋_GB2312" w:cs="仿宋_GB2312"/>
          <w:sz w:val="24"/>
        </w:rPr>
      </w:pPr>
      <w:r>
        <w:rPr>
          <w:rFonts w:hint="eastAsia" w:ascii="仿宋_GB2312" w:hAnsi="仿宋_GB2312" w:eastAsia="仿宋_GB2312" w:cs="仿宋_GB2312"/>
          <w:sz w:val="24"/>
        </w:rPr>
        <w:t>3、温度控制范围，室温5℃</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60℃</w:t>
      </w:r>
    </w:p>
    <w:p>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4、温度均一性</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0.2℃(37℃)，温度精确度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0.1℃。</w:t>
      </w:r>
    </w:p>
    <w:p>
      <w:pPr>
        <w:rPr>
          <w:rFonts w:hint="eastAsia" w:ascii="仿宋_GB2312" w:hAnsi="仿宋_GB2312" w:eastAsia="仿宋_GB2312" w:cs="仿宋_GB2312"/>
          <w:sz w:val="24"/>
        </w:rPr>
      </w:pPr>
      <w:r>
        <w:rPr>
          <w:rFonts w:hint="eastAsia" w:ascii="仿宋_GB2312" w:hAnsi="仿宋_GB2312" w:eastAsia="仿宋_GB2312" w:cs="仿宋_GB2312"/>
          <w:sz w:val="24"/>
        </w:rPr>
        <w:t>5、Pt1000温度传感器，温度控制精度(℃):±0.1℃。</w:t>
      </w:r>
    </w:p>
    <w:p>
      <w:pPr>
        <w:rPr>
          <w:rFonts w:hint="eastAsia" w:ascii="仿宋_GB2312" w:hAnsi="仿宋_GB2312" w:eastAsia="仿宋_GB2312" w:cs="仿宋_GB2312"/>
          <w:sz w:val="24"/>
        </w:rPr>
      </w:pPr>
      <w:r>
        <w:rPr>
          <w:rFonts w:hint="eastAsia" w:ascii="仿宋_GB2312" w:hAnsi="仿宋_GB2312" w:eastAsia="仿宋_GB2312" w:cs="仿宋_GB2312"/>
          <w:sz w:val="24"/>
        </w:rPr>
        <w:t>6、门加热系统可根据外界温度调整门加热的功率。</w:t>
      </w:r>
    </w:p>
    <w:p>
      <w:pPr>
        <w:rPr>
          <w:rFonts w:hint="eastAsia" w:ascii="仿宋_GB2312" w:hAnsi="仿宋_GB2312" w:eastAsia="仿宋_GB2312" w:cs="仿宋_GB2312"/>
          <w:sz w:val="24"/>
        </w:rPr>
      </w:pPr>
      <w:r>
        <w:rPr>
          <w:rFonts w:hint="eastAsia" w:ascii="仿宋_GB2312" w:hAnsi="仿宋_GB2312" w:eastAsia="仿宋_GB2312" w:cs="仿宋_GB2312"/>
          <w:sz w:val="24"/>
        </w:rPr>
        <w:t>7、C02浓度控制范围，0</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15%，控制精度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0.1%。</w:t>
      </w:r>
    </w:p>
    <w:p>
      <w:pPr>
        <w:rPr>
          <w:rFonts w:hint="eastAsia" w:ascii="仿宋_GB2312" w:hAnsi="仿宋_GB2312" w:eastAsia="仿宋_GB2312" w:cs="仿宋_GB2312"/>
          <w:sz w:val="24"/>
        </w:rPr>
      </w:pPr>
      <w:r>
        <w:rPr>
          <w:rFonts w:hint="eastAsia" w:ascii="仿宋_GB2312" w:hAnsi="仿宋_GB2312" w:eastAsia="仿宋_GB2312" w:cs="仿宋_GB2312"/>
          <w:sz w:val="24"/>
        </w:rPr>
        <w:t>8、C02浓度传感器具有自动启动功能，自动校准，保证C02浓度的高精确性。</w:t>
      </w:r>
    </w:p>
    <w:p>
      <w:pPr>
        <w:rPr>
          <w:rFonts w:hint="eastAsia" w:ascii="仿宋_GB2312" w:hAnsi="仿宋_GB2312" w:eastAsia="仿宋_GB2312" w:cs="仿宋_GB2312"/>
          <w:sz w:val="24"/>
        </w:rPr>
      </w:pPr>
      <w:r>
        <w:rPr>
          <w:rFonts w:hint="eastAsia" w:ascii="仿宋_GB2312" w:hAnsi="仿宋_GB2312" w:eastAsia="仿宋_GB2312" w:cs="仿宋_GB2312"/>
          <w:sz w:val="24"/>
        </w:rPr>
        <w:t>9、C02进气口配备HEPA高效过滤器，对粒径</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0.3μ</w:t>
      </w:r>
      <w:r>
        <w:rPr>
          <w:rFonts w:hint="eastAsia" w:ascii="仿宋_GB2312" w:hAnsi="仿宋_GB2312" w:eastAsia="仿宋_GB2312" w:cs="仿宋_GB2312"/>
          <w:sz w:val="24"/>
        </w:rPr>
        <w:t>m颗粒物过滤效率为 99.99%。</w:t>
      </w:r>
    </w:p>
    <w:p>
      <w:pPr>
        <w:rPr>
          <w:rFonts w:hint="eastAsia" w:ascii="仿宋_GB2312" w:hAnsi="仿宋_GB2312" w:eastAsia="仿宋_GB2312" w:cs="仿宋_GB2312"/>
          <w:sz w:val="24"/>
        </w:rPr>
      </w:pPr>
      <w:r>
        <w:rPr>
          <w:rFonts w:hint="eastAsia" w:ascii="仿宋_GB2312" w:hAnsi="仿宋_GB2312" w:eastAsia="仿宋_GB2312" w:cs="仿宋_GB2312"/>
          <w:sz w:val="24"/>
        </w:rPr>
        <w:t>10、配置:(1)不锈钢搁四块/台</w:t>
      </w:r>
    </w:p>
    <w:p>
      <w:pPr>
        <w:rPr>
          <w:rFonts w:hint="eastAsia" w:ascii="仿宋_GB2312" w:hAnsi="仿宋_GB2312" w:eastAsia="仿宋_GB2312" w:cs="仿宋_GB2312"/>
          <w:sz w:val="24"/>
        </w:rPr>
      </w:pPr>
      <w:r>
        <w:rPr>
          <w:rFonts w:hint="eastAsia" w:ascii="仿宋_GB2312" w:hAnsi="仿宋_GB2312" w:eastAsia="仿宋_GB2312" w:cs="仿宋_GB2312"/>
          <w:sz w:val="24"/>
        </w:rPr>
        <w:t>(2)二氧化碳减压阀一个/台</w:t>
      </w:r>
    </w:p>
    <w:p>
      <w:pPr>
        <w:rPr>
          <w:rFonts w:hint="eastAsia" w:ascii="仿宋_GB2312" w:hAnsi="仿宋_GB2312" w:eastAsia="仿宋_GB2312" w:cs="仿宋_GB2312"/>
          <w:sz w:val="24"/>
        </w:rPr>
      </w:pPr>
      <w:r>
        <w:rPr>
          <w:rFonts w:hint="eastAsia" w:ascii="仿宋_GB2312" w:hAnsi="仿宋_GB2312" w:eastAsia="仿宋_GB2312" w:cs="仿宋_GB2312"/>
          <w:sz w:val="24"/>
        </w:rPr>
        <w:t>(3)连接管 一套/台</w:t>
      </w:r>
    </w:p>
    <w:p>
      <w:pPr>
        <w:rPr>
          <w:rFonts w:hint="eastAsia" w:ascii="仿宋_GB2312" w:hAnsi="仿宋_GB2312" w:eastAsia="仿宋_GB2312" w:cs="仿宋_GB2312"/>
          <w:sz w:val="24"/>
        </w:rPr>
      </w:pPr>
      <w:r>
        <w:rPr>
          <w:rFonts w:hint="eastAsia" w:ascii="仿宋_GB2312" w:hAnsi="仿宋_GB2312" w:eastAsia="仿宋_GB2312" w:cs="仿宋_GB2312"/>
          <w:sz w:val="24"/>
        </w:rPr>
        <w:t>(4)不锈钢增湿盘一个/台</w:t>
      </w:r>
    </w:p>
    <w:p>
      <w:pPr>
        <w:rPr>
          <w:rFonts w:hint="eastAsia" w:ascii="仿宋_GB2312" w:hAnsi="仿宋_GB2312" w:eastAsia="仿宋_GB2312" w:cs="仿宋_GB2312"/>
          <w:sz w:val="24"/>
        </w:rPr>
      </w:pPr>
      <w:r>
        <w:rPr>
          <w:rFonts w:hint="eastAsia" w:ascii="仿宋_GB2312" w:hAnsi="仿宋_GB2312" w:eastAsia="仿宋_GB2312" w:cs="仿宋_GB2312"/>
          <w:sz w:val="24"/>
        </w:rPr>
        <w:t>(5)HEPA过滤器一个/台</w:t>
      </w:r>
    </w:p>
    <w:p>
      <w:pPr>
        <w:rPr>
          <w:rFonts w:hint="eastAsia" w:ascii="仿宋_GB2312" w:hAnsi="仿宋_GB2312" w:eastAsia="仿宋_GB2312" w:cs="仿宋_GB2312"/>
          <w:sz w:val="24"/>
        </w:rPr>
      </w:pPr>
      <w:r>
        <w:rPr>
          <w:rFonts w:hint="eastAsia" w:ascii="仿宋_GB2312" w:hAnsi="仿宋_GB2312" w:eastAsia="仿宋_GB2312" w:cs="仿宋_GB2312"/>
          <w:sz w:val="24"/>
        </w:rPr>
        <w:t>11、具有多种故障报警:温度偏低或偏高及超温报警、C02浓度过高或过低报警、HEPA有效使用寿命结束报警、开门时间过长报警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水套水位过低报警等。</w:t>
      </w:r>
    </w:p>
    <w:p>
      <w:pPr>
        <w:rPr>
          <w:rFonts w:hint="eastAsia" w:ascii="仿宋_GB2312" w:hAnsi="仿宋_GB2312" w:eastAsia="仿宋_GB2312" w:cs="仿宋_GB2312"/>
          <w:sz w:val="24"/>
        </w:rPr>
      </w:pPr>
      <w:r>
        <w:rPr>
          <w:rFonts w:hint="eastAsia" w:ascii="仿宋_GB2312" w:hAnsi="仿宋_GB2312" w:eastAsia="仿宋_GB2312" w:cs="仿宋_GB2312"/>
          <w:sz w:val="24"/>
        </w:rPr>
        <w:t>12、具有大屏幕液晶，可显示温度和C02浓度值。</w:t>
      </w:r>
    </w:p>
    <w:p>
      <w:pPr>
        <w:rPr>
          <w:rFonts w:hint="eastAsia" w:ascii="仿宋_GB2312" w:hAnsi="仿宋_GB2312" w:eastAsia="仿宋_GB2312" w:cs="仿宋_GB2312"/>
          <w:sz w:val="24"/>
        </w:rPr>
      </w:pPr>
      <w:r>
        <w:rPr>
          <w:rFonts w:hint="eastAsia" w:ascii="仿宋_GB2312" w:hAnsi="仿宋_GB2312" w:eastAsia="仿宋_GB2312" w:cs="仿宋_GB2312"/>
          <w:sz w:val="24"/>
        </w:rPr>
        <w:t>13、具有独特循环风道设计，非自然对流，保证温度、湿度、C02浓度的均一性。</w:t>
      </w:r>
    </w:p>
    <w:p>
      <w:pPr>
        <w:rPr>
          <w:rFonts w:hint="eastAsia" w:ascii="仿宋_GB2312" w:hAnsi="仿宋_GB2312" w:eastAsia="仿宋_GB2312" w:cs="仿宋_GB2312"/>
          <w:sz w:val="24"/>
        </w:rPr>
      </w:pPr>
      <w:r>
        <w:rPr>
          <w:rFonts w:hint="eastAsia" w:ascii="仿宋_GB2312" w:hAnsi="仿宋_GB2312" w:eastAsia="仿宋_GB2312" w:cs="仿宋_GB2312"/>
          <w:sz w:val="24"/>
        </w:rPr>
        <w:t>14、具有玻璃门加热或外门加热功能,有效避免玻璃门上产生冷凝水。</w:t>
      </w:r>
    </w:p>
    <w:p>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15、</w:t>
      </w:r>
      <w:r>
        <w:rPr>
          <w:rFonts w:hint="eastAsia" w:ascii="仿宋_GB2312" w:hAnsi="仿宋_GB2312" w:eastAsia="仿宋_GB2312" w:cs="仿宋_GB2312"/>
          <w:sz w:val="24"/>
        </w:rPr>
        <w:t>售后维保:中标方终身免费维护保养。</w:t>
      </w:r>
    </w:p>
    <w:p>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分，每有一条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rPr>
        <w:t>分，分数扣完为止。技术和功能响应未描述或未提供相应支撑材料的，</w:t>
      </w:r>
      <w:bookmarkStart w:id="0" w:name="OLE_LINK1"/>
      <w:r>
        <w:rPr>
          <w:rFonts w:hint="eastAsia" w:ascii="仿宋_GB2312" w:hAnsi="仿宋_GB2312" w:eastAsia="仿宋_GB2312" w:cs="仿宋_GB2312"/>
          <w:sz w:val="28"/>
          <w:szCs w:val="36"/>
        </w:rPr>
        <w:t>对应项不得分。</w:t>
      </w:r>
    </w:p>
    <w:bookmarkEnd w:id="0"/>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wordWrap w:val="0"/>
        <w:jc w:val="both"/>
        <w:rPr>
          <w:rFonts w:hint="eastAsia" w:ascii="仿宋_GB2312" w:hAnsi="仿宋_GB2312" w:eastAsia="仿宋_GB2312" w:cs="仿宋_GB2312"/>
          <w:sz w:val="28"/>
          <w:szCs w:val="36"/>
        </w:rPr>
      </w:pPr>
      <w:bookmarkStart w:id="1" w:name="_GoBack"/>
      <w:bookmarkEnd w:id="1"/>
    </w:p>
    <w:p>
      <w:pPr>
        <w:rPr>
          <w:rFonts w:hint="eastAsia" w:ascii="仿宋_GB2312" w:hAnsi="仿宋_GB2312" w:eastAsia="仿宋_GB2312"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25403"/>
    <w:rsid w:val="2EC350D3"/>
    <w:rsid w:val="386F5C21"/>
    <w:rsid w:val="3CF4234D"/>
    <w:rsid w:val="4F5D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2025-10-17T01:22:00Z</dcterms:created>
  <dc:creator>Administrator</dc:creator>
  <cp:lastModifiedBy>WPS_1556114208</cp:lastModifiedBy>
  <dcterms:modified xsi:type="dcterms:W3CDTF">2025-10-17T01:38:32Z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AA6553F7E63842FFB730740A028685FC</vt:lpwstr>
  </property>
</Properties>
</file>