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" w:leftChars="-1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中国石油大学（北京）国内外访问学者岗贴自筹申请表</w:t>
      </w:r>
    </w:p>
    <w:tbl>
      <w:tblPr>
        <w:tblStyle w:val="5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804"/>
        <w:gridCol w:w="1396"/>
        <w:gridCol w:w="615"/>
        <w:gridCol w:w="1505"/>
        <w:gridCol w:w="1669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2120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工号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120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011" w:type="dxa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访问类型</w:t>
            </w:r>
          </w:p>
        </w:tc>
        <w:tc>
          <w:tcPr>
            <w:tcW w:w="9000" w:type="dxa"/>
            <w:gridSpan w:val="6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国内访问学者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单位公派国外访问学者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访问单位</w:t>
            </w:r>
          </w:p>
        </w:tc>
        <w:tc>
          <w:tcPr>
            <w:tcW w:w="9000" w:type="dxa"/>
            <w:gridSpan w:val="6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申请访问时间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2120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计划回校时间</w:t>
            </w:r>
          </w:p>
        </w:tc>
        <w:tc>
          <w:tcPr>
            <w:tcW w:w="3680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现岗位津贴标准</w:t>
            </w:r>
          </w:p>
        </w:tc>
        <w:tc>
          <w:tcPr>
            <w:tcW w:w="9000" w:type="dxa"/>
            <w:gridSpan w:val="6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元/月（请通过财务系统“个人收入查询”确定）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0207" w:type="dxa"/>
            <w:gridSpan w:val="7"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人事处认定：</w:t>
            </w:r>
          </w:p>
          <w:p>
            <w:pPr>
              <w:widowControl/>
              <w:snapToGrid w:val="0"/>
              <w:spacing w:line="360" w:lineRule="auto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国内外访问申请已获批准，可以申请岗位津贴自筹，岗位津贴标准无误。</w:t>
            </w:r>
          </w:p>
          <w:p>
            <w:pPr>
              <w:widowControl/>
              <w:snapToGrid w:val="0"/>
              <w:spacing w:line="360" w:lineRule="auto"/>
              <w:ind w:firstLine="1200" w:firstLineChars="500"/>
              <w:jc w:val="lef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师资办经办人（公章）：              劳资科经办人（公章）：     </w:t>
            </w:r>
          </w:p>
          <w:p>
            <w:pPr>
              <w:widowControl/>
              <w:snapToGrid w:val="0"/>
              <w:spacing w:line="360" w:lineRule="auto"/>
              <w:ind w:firstLine="1440" w:firstLineChars="60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日期：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10207" w:type="dxa"/>
            <w:gridSpan w:val="7"/>
            <w:vAlign w:val="center"/>
          </w:tcPr>
          <w:p>
            <w:pPr>
              <w:widowControl/>
              <w:snapToGrid w:val="0"/>
              <w:spacing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按照中国石油大学（北京）《国内外访问学者选派管理规定》（中石大京人〔2020〕44号），本人申请在访问期间自筹岗位津贴，自筹津贴标准为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元/月（不超过原岗位津贴标准），访问时间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个月，合计应转账金额为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元。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申请人签字：              日期：</w:t>
            </w:r>
          </w:p>
          <w:p>
            <w:pPr>
              <w:widowControl/>
              <w:snapToGrid w:val="0"/>
              <w:spacing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本人同意由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经费卡（科研发展基金、科研发展保障基金或企事业单位等委托非财政资金科研项目经费）转账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元至学校，用于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访问期间的岗位津贴发放。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经费卡负责人签字：              日期：</w:t>
            </w: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5022" w:type="dxa"/>
            <w:gridSpan w:val="4"/>
            <w:vAlign w:val="center"/>
          </w:tcPr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科技处审核：</w:t>
            </w: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经费卡可以用于相关经费支出。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科技处审核人（公章）：</w:t>
            </w:r>
          </w:p>
          <w:p>
            <w:pPr>
              <w:widowControl/>
              <w:snapToGrid w:val="0"/>
              <w:jc w:val="right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snapToGrid w:val="0"/>
              <w:jc w:val="righ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年  月  日</w:t>
            </w:r>
          </w:p>
        </w:tc>
        <w:tc>
          <w:tcPr>
            <w:tcW w:w="5185" w:type="dxa"/>
            <w:gridSpan w:val="3"/>
            <w:vAlign w:val="center"/>
          </w:tcPr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财务处处理情况：</w:t>
            </w: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相关经费已经划转。</w:t>
            </w: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财务处经办人（公章）：</w:t>
            </w:r>
          </w:p>
          <w:p>
            <w:pPr>
              <w:widowControl/>
              <w:snapToGrid w:val="0"/>
              <w:jc w:val="right"/>
              <w:rPr>
                <w:rFonts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snapToGrid w:val="0"/>
              <w:jc w:val="right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年  月  日</w:t>
            </w:r>
          </w:p>
        </w:tc>
      </w:tr>
    </w:tbl>
    <w:p>
      <w:pPr>
        <w:rPr>
          <w:rFonts w:ascii="仿宋_GB2312" w:hAnsi="宋体" w:eastAsia="仿宋_GB2312" w:cs="仿宋_GB2312"/>
          <w:color w:val="2A2F35"/>
          <w:sz w:val="32"/>
          <w:szCs w:val="32"/>
          <w:shd w:val="clear" w:color="auto" w:fill="FFFFFF"/>
        </w:rPr>
      </w:pP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A0MTIyMjG3NDQyszBQ0lEKTi0uzszPAykwrAUAe2cYeiwAAAA="/>
    <w:docVar w:name="commondata" w:val="eyJoZGlkIjoiMTFkZjc0MWJlYjFiNmQyNzI5YjNjMDc2YWY2ZjRlY2MifQ=="/>
  </w:docVars>
  <w:rsids>
    <w:rsidRoot w:val="130475BC"/>
    <w:rsid w:val="00A97810"/>
    <w:rsid w:val="00D6218A"/>
    <w:rsid w:val="130475BC"/>
    <w:rsid w:val="45FE1D86"/>
    <w:rsid w:val="5F21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eastAsia="宋体" w:cs="Times New Roman"/>
      <w:b/>
      <w:kern w:val="44"/>
      <w:sz w:val="32"/>
      <w:szCs w:val="22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0F8651C9930941C6922CBFE86217BBC1_12</vt:lpwstr>
  </property>
</Properties>
</file>